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pStyle w:val="Title"/>
        <w:rPr/>
      </w:pPr>
      <w:r w:rsidDel="00000000" w:rsidR="00000000" w:rsidRPr="00000000">
        <w:rPr>
          <w:rtl w:val="0"/>
        </w:rPr>
        <w:t xml:space="preserve">SRCS Scholarship Guidelines</w:t>
      </w:r>
      <w:r w:rsidDel="00000000" w:rsidR="00000000" w:rsidRPr="00000000">
        <w:drawing>
          <wp:anchor allowOverlap="1" behindDoc="0" distB="0" distT="0" distL="114300" distR="114300" hidden="0" layoutInCell="1" locked="0" relativeHeight="0" simplePos="0">
            <wp:simplePos x="0" y="0"/>
            <wp:positionH relativeFrom="column">
              <wp:posOffset>47626</wp:posOffset>
            </wp:positionH>
            <wp:positionV relativeFrom="paragraph">
              <wp:posOffset>-335279</wp:posOffset>
            </wp:positionV>
            <wp:extent cx="540385" cy="1049655"/>
            <wp:effectExtent b="0" l="0" r="0" t="0"/>
            <wp:wrapSquare wrapText="bothSides" distB="0" distT="0" distL="114300" distR="114300"/>
            <wp:docPr id="6"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40385" cy="1049655"/>
                    </a:xfrm>
                    <a:prstGeom prst="rect"/>
                    <a:ln/>
                  </pic:spPr>
                </pic:pic>
              </a:graphicData>
            </a:graphic>
          </wp:anchor>
        </w:drawing>
      </w:r>
    </w:p>
    <w:p w:rsidR="00000000" w:rsidDel="00000000" w:rsidP="00000000" w:rsidRDefault="00000000" w:rsidRPr="00000000" w14:paraId="00000003">
      <w:pPr>
        <w:pStyle w:val="Heading1"/>
        <w:rPr/>
      </w:pPr>
      <w:r w:rsidDel="00000000" w:rsidR="00000000" w:rsidRPr="00000000">
        <w:rPr>
          <w:rtl w:val="0"/>
        </w:rPr>
        <w:t xml:space="preserve">Eligibility</w:t>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8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You are eligible if you are a high school senior, </w:t>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80" w:line="240" w:lineRule="auto"/>
        <w:ind w:left="144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sing or play an instrument,</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80" w:line="240" w:lineRule="auto"/>
        <w:ind w:left="144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live in Stafford, Fredericksburg, Spotsylvania or surrounding areas, </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80" w:line="240" w:lineRule="auto"/>
        <w:ind w:left="144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are planning to attend college in the fall of 2027, and</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80" w:line="240" w:lineRule="auto"/>
        <w:ind w:left="144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intend to continue to sing or play while you attend college.  You do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NOT</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need to be a music major to qualify.</w:t>
      </w:r>
    </w:p>
    <w:p w:rsidR="00000000" w:rsidDel="00000000" w:rsidP="00000000" w:rsidRDefault="00000000" w:rsidRPr="00000000" w14:paraId="00000009">
      <w:pPr>
        <w:pStyle w:val="Heading1"/>
        <w:spacing w:before="360" w:lineRule="auto"/>
        <w:rPr/>
      </w:pPr>
      <w:r w:rsidDel="00000000" w:rsidR="00000000" w:rsidRPr="00000000">
        <w:rPr>
          <w:rtl w:val="0"/>
        </w:rPr>
        <w:t xml:space="preserve">Application</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8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You must submit a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complete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application.  This includes the application, photo, letter of recommendation, copy of your score and acknowledgement of guidelines.  You are responsible for the timely completion and submission of your application.  </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8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application deadline is January </w:t>
      </w:r>
      <w:r w:rsidDel="00000000" w:rsidR="00000000" w:rsidRPr="00000000">
        <w:rPr>
          <w:rtl w:val="0"/>
        </w:rPr>
        <w:t xml:space="preserve">23</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2026.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Completed</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applications must be received no later than January </w:t>
      </w:r>
      <w:r w:rsidDel="00000000" w:rsidR="00000000" w:rsidRPr="00000000">
        <w:rPr>
          <w:rtl w:val="0"/>
        </w:rPr>
        <w:t xml:space="preserve">23,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2026.  There are no exceptions to this rule.  </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8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You may email your application to our Artistic Director, Anola Douglas, at </w:t>
      </w:r>
      <w:hyperlink r:id="rId8">
        <w:r w:rsidDel="00000000" w:rsidR="00000000" w:rsidRPr="00000000">
          <w:rPr>
            <w:rFonts w:ascii="Calibri" w:cs="Calibri" w:eastAsia="Calibri" w:hAnsi="Calibri"/>
            <w:b w:val="0"/>
            <w:bCs w:val="0"/>
            <w:i w:val="0"/>
            <w:iCs w:val="0"/>
            <w:smallCaps w:val="0"/>
            <w:strike w:val="0"/>
            <w:color w:val="0000ff"/>
            <w:sz w:val="22"/>
            <w:szCs w:val="22"/>
            <w:u w:val="single"/>
            <w:shd w:fill="auto" w:val="clear"/>
            <w:vertAlign w:val="baseline"/>
            <w:rtl w:val="0"/>
          </w:rPr>
          <w:t xml:space="preserve">adouglas13@gmail.com</w:t>
        </w:r>
      </w:hyperlink>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If you intend to mail your application, consider delivering your entry to the post office to guarantee the postmark date or deliver to the mailbox at the address listed above.  We are not responsible for mail delayed beyond the competition due date.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80" w:line="240"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pStyle w:val="Heading1"/>
        <w:spacing w:before="360" w:lineRule="auto"/>
        <w:rPr/>
      </w:pPr>
      <w:r w:rsidDel="00000000" w:rsidR="00000000" w:rsidRPr="00000000">
        <w:rPr>
          <w:rtl w:val="0"/>
        </w:rPr>
        <w:t xml:space="preserve">Audition</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8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You must audition to be considered for a scholarship.  Auditions will be on January 31, 2026.  In case of inclement weather, auditions will take place by Zoom on the scheduled “rain day”. You will be notified by email of your audition time.</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8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You may select any piece of music that best displays your talent. You’ll need 3-5 minutes of it for your audition.</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8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You are responsible to provide your own accompanist should you need one.  In case of in-climate weather, we may consider permission to use a pre-recorded track.  Please PLAN AHEAD for this possibility.  Also, please make sure the volume on that recording does not over-power your performance.  You will be responsible to provide the device to broadcast your accompaniment.</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8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You must send a scan of your audition piece with your application.  Failure to do so will result in not being auditioned.  </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8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Only the judges, accompanist, and you will be allowed in the audition room. Please make sure you do not have anyone (or thing) that would distract from your performance. </w:t>
      </w:r>
    </w:p>
    <w:p w:rsidR="00000000" w:rsidDel="00000000" w:rsidP="00000000" w:rsidRDefault="00000000" w:rsidRPr="00000000" w14:paraId="00000014">
      <w:pPr>
        <w:pStyle w:val="Heading1"/>
        <w:spacing w:before="360" w:lineRule="auto"/>
        <w:rPr/>
      </w:pPr>
      <w:r w:rsidDel="00000000" w:rsidR="00000000" w:rsidRPr="00000000">
        <w:rPr>
          <w:rtl w:val="0"/>
        </w:rPr>
        <w:t xml:space="preserve">Winners</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8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If chosen, you will are expected to perform at the SRCS Spring Concert, “Lights, Camera, Sing!” on Sunday, May 3, 2026 at 3 pm.</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8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If chosen, you will allow us to publish your name and photograph as our competition winner.</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8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All candidates will receive an announcement of the winners. Presentation will take place the SRCS Spring Concert. </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8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There is a minimum score required to award the scholarship. If this score is not met, the committee will decide if the scholarship will be awarded and to whom.</w:t>
      </w:r>
    </w:p>
    <w:p w:rsidR="00000000" w:rsidDel="00000000" w:rsidP="00000000" w:rsidRDefault="00000000" w:rsidRPr="00000000" w14:paraId="00000019">
      <w:pPr>
        <w:pStyle w:val="Heading1"/>
        <w:spacing w:before="360" w:lineRule="auto"/>
        <w:rPr/>
      </w:pPr>
      <w:r w:rsidDel="00000000" w:rsidR="00000000" w:rsidRPr="00000000">
        <w:rPr>
          <w:rtl w:val="0"/>
        </w:rPr>
        <w:t xml:space="preserve">Tips and Suggestions</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8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Dress nicely and be on time. </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8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Memorize your piece. While not required, the judges can award bonus points for memorization. Regardless of whether you memorize your piece, we’re interested in your best performance.</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Contact the Artistic Director with and questions or concerns, adouglas13@gmail.com.</w:t>
      </w:r>
    </w:p>
    <w:p w:rsidR="00000000" w:rsidDel="00000000" w:rsidP="00000000" w:rsidRDefault="00000000" w:rsidRPr="00000000" w14:paraId="0000001D">
      <w:pPr>
        <w:spacing w:after="120" w:before="120" w:line="240" w:lineRule="auto"/>
        <w:rPr/>
      </w:pPr>
      <w:r w:rsidDel="00000000" w:rsidR="00000000" w:rsidRPr="00000000">
        <w:rPr>
          <w:rtl w:val="0"/>
        </w:rPr>
      </w:r>
    </w:p>
    <w:p w:rsidR="00000000" w:rsidDel="00000000" w:rsidP="00000000" w:rsidRDefault="00000000" w:rsidRPr="00000000" w14:paraId="0000001E">
      <w:pPr>
        <w:pStyle w:val="Heading1"/>
        <w:rPr>
          <w:color w:val="000000"/>
          <w:sz w:val="32"/>
          <w:szCs w:val="32"/>
        </w:rPr>
      </w:pPr>
      <w:r w:rsidDel="00000000" w:rsidR="00000000" w:rsidRPr="00000000">
        <w:rPr>
          <w:color w:val="000000"/>
          <w:sz w:val="32"/>
          <w:szCs w:val="32"/>
          <w:rtl w:val="0"/>
        </w:rPr>
        <w:t xml:space="preserve">Statement of Understanding</w:t>
      </w:r>
    </w:p>
    <w:p w:rsidR="00000000" w:rsidDel="00000000" w:rsidP="00000000" w:rsidRDefault="00000000" w:rsidRPr="00000000" w14:paraId="0000001F">
      <w:pPr>
        <w:spacing w:after="120" w:before="120" w:line="240" w:lineRule="auto"/>
        <w:rPr>
          <w:sz w:val="24"/>
          <w:szCs w:val="24"/>
        </w:rPr>
      </w:pPr>
      <w:r w:rsidDel="00000000" w:rsidR="00000000" w:rsidRPr="00000000">
        <w:rPr>
          <w:sz w:val="24"/>
          <w:szCs w:val="24"/>
          <w:rtl w:val="0"/>
        </w:rPr>
        <w:t xml:space="preserve">By checking the box below and typing your name in the adjacent space, you confirm that you have read and understand the guidelines for the Stafford Regional Choral Society Scholarship program and agree to abide by the requirements listed above for the applications, audition, and if selected as a winner, </w:t>
      </w:r>
      <w:r w:rsidDel="00000000" w:rsidR="00000000" w:rsidRPr="00000000">
        <w:rPr>
          <w:b w:val="1"/>
          <w:bCs w:val="1"/>
          <w:sz w:val="24"/>
          <w:szCs w:val="24"/>
          <w:rtl w:val="0"/>
        </w:rPr>
        <w:t xml:space="preserve">performance on Sunday, May 3</w:t>
      </w:r>
      <w:r w:rsidDel="00000000" w:rsidR="00000000" w:rsidRPr="00000000">
        <w:rPr>
          <w:sz w:val="24"/>
          <w:szCs w:val="24"/>
          <w:rtl w:val="0"/>
        </w:rPr>
        <w:t xml:space="preserve">.  </w:t>
      </w:r>
      <w:r w:rsidDel="00000000" w:rsidR="00000000" w:rsidRPr="00000000">
        <w:rPr>
          <w:sz w:val="24"/>
          <w:szCs w:val="24"/>
          <w:u w:val="single"/>
          <w:rtl w:val="0"/>
        </w:rPr>
        <w:t xml:space="preserve">This completed form must accompany your application</w:t>
      </w:r>
      <w:r w:rsidDel="00000000" w:rsidR="00000000" w:rsidRPr="00000000">
        <w:rPr>
          <w:sz w:val="24"/>
          <w:szCs w:val="24"/>
          <w:rtl w:val="0"/>
        </w:rPr>
        <w:t xml:space="preserve">.</w:t>
      </w:r>
    </w:p>
    <w:p w:rsidR="00000000" w:rsidDel="00000000" w:rsidP="00000000" w:rsidRDefault="00000000" w:rsidRPr="00000000" w14:paraId="00000020">
      <w:pPr>
        <w:spacing w:after="120" w:before="120" w:line="240" w:lineRule="auto"/>
        <w:rPr>
          <w:sz w:val="24"/>
          <w:szCs w:val="24"/>
        </w:rPr>
      </w:pPr>
      <w:r w:rsidDel="00000000" w:rsidR="00000000" w:rsidRPr="00000000">
        <w:rPr>
          <w:rFonts w:ascii="MS Gothic" w:cs="MS Gothic" w:eastAsia="MS Gothic" w:hAnsi="MS Gothic"/>
          <w:sz w:val="24"/>
          <w:szCs w:val="24"/>
          <w:rtl w:val="0"/>
        </w:rPr>
        <w:t xml:space="preserve">☐</w:t>
      </w:r>
      <w:r w:rsidDel="00000000" w:rsidR="00000000" w:rsidRPr="00000000">
        <w:rPr>
          <w:rtl w:val="0"/>
        </w:rPr>
      </w:r>
    </w:p>
    <w:p w:rsidR="00000000" w:rsidDel="00000000" w:rsidP="00000000" w:rsidRDefault="00000000" w:rsidRPr="00000000" w14:paraId="00000021">
      <w:pPr>
        <w:spacing w:after="120" w:before="120" w:line="240" w:lineRule="auto"/>
        <w:rPr>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4764</wp:posOffset>
                </wp:positionH>
                <wp:positionV relativeFrom="paragraph">
                  <wp:posOffset>-8571</wp:posOffset>
                </wp:positionV>
                <wp:extent cx="5667375" cy="276225"/>
                <wp:effectExtent b="0" l="0" r="0" t="0"/>
                <wp:wrapNone/>
                <wp:docPr id="5" name=""/>
                <a:graphic>
                  <a:graphicData uri="http://schemas.microsoft.com/office/word/2010/wordprocessingShape">
                    <wps:wsp>
                      <wps:cNvSpPr/>
                      <wps:cNvPr id="3" name="Shape 3"/>
                      <wps:spPr>
                        <a:xfrm>
                          <a:off x="2517075" y="3646650"/>
                          <a:ext cx="5657850" cy="266700"/>
                        </a:xfrm>
                        <a:prstGeom prst="rect">
                          <a:avLst/>
                        </a:prstGeom>
                        <a:solidFill>
                          <a:schemeClr val="lt1"/>
                        </a:solidFill>
                        <a:ln>
                          <a:noFill/>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4764</wp:posOffset>
                </wp:positionH>
                <wp:positionV relativeFrom="paragraph">
                  <wp:posOffset>-8571</wp:posOffset>
                </wp:positionV>
                <wp:extent cx="5667375" cy="276225"/>
                <wp:effectExtent b="0" l="0" r="0" t="0"/>
                <wp:wrapNone/>
                <wp:docPr id="5"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5667375" cy="276225"/>
                        </a:xfrm>
                        <a:prstGeom prst="rect"/>
                        <a:ln/>
                      </pic:spPr>
                    </pic:pic>
                  </a:graphicData>
                </a:graphic>
              </wp:anchor>
            </w:drawing>
          </mc:Fallback>
        </mc:AlternateContent>
      </w:r>
    </w:p>
    <w:p w:rsidR="00000000" w:rsidDel="00000000" w:rsidP="00000000" w:rsidRDefault="00000000" w:rsidRPr="00000000" w14:paraId="00000022">
      <w:pPr>
        <w:spacing w:after="120" w:before="120" w:line="240" w:lineRule="auto"/>
        <w:rPr>
          <w:sz w:val="24"/>
          <w:szCs w:val="24"/>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9526</wp:posOffset>
                </wp:positionH>
                <wp:positionV relativeFrom="paragraph">
                  <wp:posOffset>-5714</wp:posOffset>
                </wp:positionV>
                <wp:extent cx="0" cy="12700"/>
                <wp:effectExtent b="0" l="0" r="0" t="0"/>
                <wp:wrapNone/>
                <wp:docPr id="4" name=""/>
                <a:graphic>
                  <a:graphicData uri="http://schemas.microsoft.com/office/word/2010/wordprocessingShape">
                    <wps:wsp>
                      <wps:cNvCnPr/>
                      <wps:spPr>
                        <a:xfrm>
                          <a:off x="2478975" y="3780000"/>
                          <a:ext cx="5734050" cy="0"/>
                        </a:xfrm>
                        <a:prstGeom prst="straightConnector1">
                          <a:avLst/>
                        </a:prstGeom>
                        <a:noFill/>
                        <a:ln cap="flat" cmpd="sng" w="9525">
                          <a:solidFill>
                            <a:srgbClr val="4A7DBA"/>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9526</wp:posOffset>
                </wp:positionH>
                <wp:positionV relativeFrom="paragraph">
                  <wp:posOffset>-5714</wp:posOffset>
                </wp:positionV>
                <wp:extent cx="0" cy="12700"/>
                <wp:effectExtent b="0" l="0" r="0" t="0"/>
                <wp:wrapNone/>
                <wp:docPr id="4"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23">
      <w:pPr>
        <w:spacing w:after="120" w:before="120" w:line="240" w:lineRule="auto"/>
        <w:rPr>
          <w:sz w:val="24"/>
          <w:szCs w:val="24"/>
        </w:rPr>
      </w:pPr>
      <w:r w:rsidDel="00000000" w:rsidR="00000000" w:rsidRPr="00000000">
        <w:rPr>
          <w:rtl w:val="0"/>
        </w:rPr>
      </w:r>
    </w:p>
    <w:p w:rsidR="00000000" w:rsidDel="00000000" w:rsidP="00000000" w:rsidRDefault="00000000" w:rsidRPr="00000000" w14:paraId="00000024">
      <w:pPr>
        <w:spacing w:after="120" w:before="120" w:line="240" w:lineRule="auto"/>
        <w:rPr>
          <w:sz w:val="24"/>
          <w:szCs w:val="24"/>
        </w:rPr>
      </w:pPr>
      <w:r w:rsidDel="00000000" w:rsidR="00000000" w:rsidRPr="00000000">
        <w:rPr>
          <w:rtl w:val="0"/>
        </w:rPr>
      </w:r>
    </w:p>
    <w:p w:rsidR="00000000" w:rsidDel="00000000" w:rsidP="00000000" w:rsidRDefault="00000000" w:rsidRPr="00000000" w14:paraId="00000025">
      <w:pPr>
        <w:spacing w:after="120" w:before="120" w:line="240" w:lineRule="auto"/>
        <w:rPr>
          <w:sz w:val="24"/>
          <w:szCs w:val="24"/>
        </w:rPr>
      </w:pPr>
      <w:r w:rsidDel="00000000" w:rsidR="00000000" w:rsidRPr="00000000">
        <w:rPr>
          <w:rtl w:val="0"/>
        </w:rPr>
      </w:r>
    </w:p>
    <w:p w:rsidR="00000000" w:rsidDel="00000000" w:rsidP="00000000" w:rsidRDefault="00000000" w:rsidRPr="00000000" w14:paraId="00000026">
      <w:pPr>
        <w:spacing w:after="120" w:before="120" w:line="240" w:lineRule="auto"/>
        <w:rPr>
          <w:sz w:val="24"/>
          <w:szCs w:val="24"/>
        </w:rPr>
      </w:pPr>
      <w:r w:rsidDel="00000000" w:rsidR="00000000" w:rsidRPr="00000000">
        <w:rPr>
          <w:rtl w:val="0"/>
        </w:rPr>
      </w:r>
    </w:p>
    <w:p w:rsidR="00000000" w:rsidDel="00000000" w:rsidP="00000000" w:rsidRDefault="00000000" w:rsidRPr="00000000" w14:paraId="00000027">
      <w:pPr>
        <w:spacing w:after="120" w:before="120" w:line="240" w:lineRule="auto"/>
        <w:rPr>
          <w:sz w:val="24"/>
          <w:szCs w:val="24"/>
        </w:rPr>
      </w:pPr>
      <w:r w:rsidDel="00000000" w:rsidR="00000000" w:rsidRPr="00000000">
        <w:rPr>
          <w:rtl w:val="0"/>
        </w:rPr>
      </w:r>
    </w:p>
    <w:p w:rsidR="00000000" w:rsidDel="00000000" w:rsidP="00000000" w:rsidRDefault="00000000" w:rsidRPr="00000000" w14:paraId="00000028">
      <w:pPr>
        <w:pStyle w:val="Heading3"/>
        <w:jc w:val="center"/>
        <w:rPr>
          <w:b w:val="0"/>
          <w:bCs w:val="0"/>
          <w:i w:val="1"/>
          <w:iCs w:val="1"/>
          <w:color w:val="000000"/>
          <w:sz w:val="56"/>
          <w:szCs w:val="56"/>
        </w:rPr>
      </w:pPr>
      <w:r w:rsidDel="00000000" w:rsidR="00000000" w:rsidRPr="00000000">
        <w:rPr>
          <w:b w:val="0"/>
          <w:bCs w:val="0"/>
          <w:i w:val="1"/>
          <w:iCs w:val="1"/>
          <w:color w:val="000000"/>
          <w:sz w:val="56"/>
          <w:szCs w:val="56"/>
          <w:rtl w:val="0"/>
        </w:rPr>
        <w:t xml:space="preserve">Good Luck!</w:t>
      </w:r>
    </w:p>
    <w:p w:rsidR="00000000" w:rsidDel="00000000" w:rsidP="00000000" w:rsidRDefault="00000000" w:rsidRPr="00000000" w14:paraId="00000029">
      <w:pPr>
        <w:spacing w:after="120" w:before="120" w:line="240" w:lineRule="auto"/>
        <w:rPr/>
      </w:pPr>
      <w:r w:rsidDel="00000000" w:rsidR="00000000" w:rsidRPr="00000000">
        <w:rPr>
          <w:rtl w:val="0"/>
        </w:rPr>
      </w:r>
    </w:p>
    <w:sectPr>
      <w:headerReference r:id="rId10" w:type="default"/>
      <w:pgSz w:h="15840" w:w="12240" w:orient="portrait"/>
      <w:pgMar w:bottom="1440" w:top="1008" w:left="1080" w:right="108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MS Gothic"/>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pStyle w:val="Heading2"/>
      <w:rPr>
        <w:sz w:val="16"/>
        <w:szCs w:val="16"/>
      </w:rPr>
    </w:pPr>
    <w:r w:rsidDel="00000000" w:rsidR="00000000" w:rsidRPr="00000000">
      <w:rPr>
        <w:sz w:val="16"/>
        <w:szCs w:val="16"/>
        <w:rtl w:val="0"/>
      </w:rPr>
      <w:t xml:space="preserve">SRCS Scholarship Guidelines</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mbria" w:cs="Cambria" w:eastAsia="Cambria" w:hAnsi="Cambria"/>
      <w:b w:val="1"/>
      <w:bCs w:val="1"/>
      <w:color w:val="3660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bCs w:val="1"/>
      <w:color w:val="4f81bd"/>
      <w:sz w:val="26"/>
      <w:szCs w:val="26"/>
    </w:rPr>
  </w:style>
  <w:style w:type="paragraph" w:styleId="Heading3">
    <w:name w:val="heading 3"/>
    <w:basedOn w:val="Normal"/>
    <w:next w:val="Normal"/>
    <w:pPr>
      <w:keepNext w:val="1"/>
      <w:keepLines w:val="1"/>
      <w:spacing w:after="0" w:before="200" w:lineRule="auto"/>
    </w:pPr>
    <w:rPr>
      <w:rFonts w:ascii="Cambria" w:cs="Cambria" w:eastAsia="Cambria" w:hAnsi="Cambria"/>
      <w:b w:val="1"/>
      <w:bCs w:val="1"/>
      <w:color w:val="4f81bd"/>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pBdr>
        <w:bottom w:color="4f81bd" w:space="4" w:sz="8" w:val="single"/>
      </w:pBdr>
      <w:spacing w:after="300" w:line="240" w:lineRule="auto"/>
    </w:pPr>
    <w:rPr>
      <w:rFonts w:ascii="Cambria" w:cs="Cambria" w:eastAsia="Cambria" w:hAnsi="Cambria"/>
      <w:color w:val="17365d"/>
      <w:sz w:val="52"/>
      <w:szCs w:val="5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927770"/>
    <w:pPr>
      <w:ind w:left="720"/>
      <w:contextualSpacing w:val="1"/>
    </w:pPr>
  </w:style>
  <w:style w:type="character" w:styleId="Hyperlink">
    <w:name w:val="Hyperlink"/>
    <w:basedOn w:val="DefaultParagraphFont"/>
    <w:uiPriority w:val="99"/>
    <w:unhideWhenUsed w:val="1"/>
    <w:rsid w:val="0060496A"/>
    <w:rPr>
      <w:color w:val="0000ff" w:themeColor="hyperlink"/>
      <w:u w:val="single"/>
    </w:rPr>
  </w:style>
  <w:style w:type="character" w:styleId="Heading1Char" w:customStyle="1">
    <w:name w:val="Heading 1 Char"/>
    <w:basedOn w:val="DefaultParagraphFont"/>
    <w:link w:val="Heading1"/>
    <w:uiPriority w:val="9"/>
    <w:rsid w:val="00E32E1C"/>
    <w:rPr>
      <w:rFonts w:asciiTheme="majorHAnsi" w:cstheme="majorBidi" w:eastAsiaTheme="majorEastAsia" w:hAnsiTheme="majorHAnsi"/>
      <w:b w:val="1"/>
      <w:bCs w:val="1"/>
      <w:color w:val="365f91" w:themeColor="accent1" w:themeShade="0000BF"/>
      <w:sz w:val="28"/>
      <w:szCs w:val="28"/>
    </w:rPr>
  </w:style>
  <w:style w:type="character" w:styleId="TitleChar" w:customStyle="1">
    <w:name w:val="Title Char"/>
    <w:basedOn w:val="DefaultParagraphFont"/>
    <w:link w:val="Title"/>
    <w:uiPriority w:val="10"/>
    <w:rsid w:val="00E32E1C"/>
    <w:rPr>
      <w:rFonts w:asciiTheme="majorHAnsi" w:cstheme="majorBidi" w:eastAsiaTheme="majorEastAsia" w:hAnsiTheme="majorHAnsi"/>
      <w:color w:val="17365d" w:themeColor="text2" w:themeShade="0000BF"/>
      <w:spacing w:val="5"/>
      <w:kern w:val="28"/>
      <w:sz w:val="52"/>
      <w:szCs w:val="52"/>
    </w:rPr>
  </w:style>
  <w:style w:type="character" w:styleId="Heading2Char" w:customStyle="1">
    <w:name w:val="Heading 2 Char"/>
    <w:basedOn w:val="DefaultParagraphFont"/>
    <w:link w:val="Heading2"/>
    <w:uiPriority w:val="9"/>
    <w:rsid w:val="00E32E1C"/>
    <w:rPr>
      <w:rFonts w:asciiTheme="majorHAnsi" w:cstheme="majorBidi" w:eastAsiaTheme="majorEastAsia" w:hAnsiTheme="majorHAnsi"/>
      <w:b w:val="1"/>
      <w:bCs w:val="1"/>
      <w:color w:val="4f81bd" w:themeColor="accent1"/>
      <w:sz w:val="26"/>
      <w:szCs w:val="26"/>
    </w:rPr>
  </w:style>
  <w:style w:type="paragraph" w:styleId="BalloonText">
    <w:name w:val="Balloon Text"/>
    <w:basedOn w:val="Normal"/>
    <w:link w:val="BalloonTextChar"/>
    <w:uiPriority w:val="99"/>
    <w:semiHidden w:val="1"/>
    <w:unhideWhenUsed w:val="1"/>
    <w:rsid w:val="00A85208"/>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A85208"/>
    <w:rPr>
      <w:rFonts w:ascii="Tahoma" w:cs="Tahoma" w:hAnsi="Tahoma"/>
      <w:sz w:val="16"/>
      <w:szCs w:val="16"/>
    </w:rPr>
  </w:style>
  <w:style w:type="paragraph" w:styleId="Header">
    <w:name w:val="header"/>
    <w:basedOn w:val="Normal"/>
    <w:link w:val="HeaderChar"/>
    <w:uiPriority w:val="99"/>
    <w:unhideWhenUsed w:val="1"/>
    <w:rsid w:val="00531E13"/>
    <w:pPr>
      <w:tabs>
        <w:tab w:val="center" w:pos="4680"/>
        <w:tab w:val="right" w:pos="9360"/>
      </w:tabs>
      <w:spacing w:after="0" w:line="240" w:lineRule="auto"/>
    </w:pPr>
  </w:style>
  <w:style w:type="character" w:styleId="HeaderChar" w:customStyle="1">
    <w:name w:val="Header Char"/>
    <w:basedOn w:val="DefaultParagraphFont"/>
    <w:link w:val="Header"/>
    <w:uiPriority w:val="99"/>
    <w:rsid w:val="00531E13"/>
  </w:style>
  <w:style w:type="paragraph" w:styleId="Footer">
    <w:name w:val="footer"/>
    <w:basedOn w:val="Normal"/>
    <w:link w:val="FooterChar"/>
    <w:uiPriority w:val="99"/>
    <w:unhideWhenUsed w:val="1"/>
    <w:rsid w:val="00531E13"/>
    <w:pPr>
      <w:tabs>
        <w:tab w:val="center" w:pos="4680"/>
        <w:tab w:val="right" w:pos="9360"/>
      </w:tabs>
      <w:spacing w:after="0" w:line="240" w:lineRule="auto"/>
    </w:pPr>
  </w:style>
  <w:style w:type="character" w:styleId="FooterChar" w:customStyle="1">
    <w:name w:val="Footer Char"/>
    <w:basedOn w:val="DefaultParagraphFont"/>
    <w:link w:val="Footer"/>
    <w:uiPriority w:val="99"/>
    <w:rsid w:val="00531E13"/>
  </w:style>
  <w:style w:type="character" w:styleId="Heading3Char" w:customStyle="1">
    <w:name w:val="Heading 3 Char"/>
    <w:basedOn w:val="DefaultParagraphFont"/>
    <w:link w:val="Heading3"/>
    <w:uiPriority w:val="9"/>
    <w:rsid w:val="005F0183"/>
    <w:rPr>
      <w:rFonts w:asciiTheme="majorHAnsi" w:cstheme="majorBidi" w:eastAsiaTheme="majorEastAsia" w:hAnsiTheme="majorHAnsi"/>
      <w:b w:val="1"/>
      <w:bCs w:val="1"/>
      <w:color w:val="4f81bd" w:themeColor="accent1"/>
    </w:rPr>
  </w:style>
  <w:style w:type="character" w:styleId="UnresolvedMention">
    <w:name w:val="Unresolved Mention"/>
    <w:basedOn w:val="DefaultParagraphFont"/>
    <w:uiPriority w:val="99"/>
    <w:semiHidden w:val="1"/>
    <w:unhideWhenUsed w:val="1"/>
    <w:rsid w:val="005505CB"/>
    <w:rPr>
      <w:color w:val="605e5c"/>
      <w:shd w:color="auto" w:fill="e1dfdd" w:val="clear"/>
    </w:rPr>
  </w:style>
  <w:style w:type="character" w:styleId="CommentReference">
    <w:name w:val="annotation reference"/>
    <w:basedOn w:val="DefaultParagraphFont"/>
    <w:uiPriority w:val="99"/>
    <w:semiHidden w:val="1"/>
    <w:unhideWhenUsed w:val="1"/>
    <w:rsid w:val="00B66C41"/>
    <w:rPr>
      <w:sz w:val="16"/>
      <w:szCs w:val="16"/>
    </w:rPr>
  </w:style>
  <w:style w:type="paragraph" w:styleId="CommentText">
    <w:name w:val="annotation text"/>
    <w:basedOn w:val="Normal"/>
    <w:link w:val="CommentTextChar"/>
    <w:uiPriority w:val="99"/>
    <w:semiHidden w:val="1"/>
    <w:unhideWhenUsed w:val="1"/>
    <w:rsid w:val="00B66C41"/>
    <w:pPr>
      <w:spacing w:line="240" w:lineRule="auto"/>
    </w:pPr>
    <w:rPr>
      <w:sz w:val="20"/>
      <w:szCs w:val="20"/>
    </w:rPr>
  </w:style>
  <w:style w:type="character" w:styleId="CommentTextChar" w:customStyle="1">
    <w:name w:val="Comment Text Char"/>
    <w:basedOn w:val="DefaultParagraphFont"/>
    <w:link w:val="CommentText"/>
    <w:uiPriority w:val="99"/>
    <w:semiHidden w:val="1"/>
    <w:rsid w:val="00B66C41"/>
    <w:rPr>
      <w:sz w:val="20"/>
      <w:szCs w:val="20"/>
    </w:rPr>
  </w:style>
  <w:style w:type="paragraph" w:styleId="CommentSubject">
    <w:name w:val="annotation subject"/>
    <w:basedOn w:val="CommentText"/>
    <w:next w:val="CommentText"/>
    <w:link w:val="CommentSubjectChar"/>
    <w:uiPriority w:val="99"/>
    <w:semiHidden w:val="1"/>
    <w:unhideWhenUsed w:val="1"/>
    <w:rsid w:val="00B66C41"/>
    <w:rPr>
      <w:b w:val="1"/>
      <w:bCs w:val="1"/>
    </w:rPr>
  </w:style>
  <w:style w:type="character" w:styleId="CommentSubjectChar" w:customStyle="1">
    <w:name w:val="Comment Subject Char"/>
    <w:basedOn w:val="CommentTextChar"/>
    <w:link w:val="CommentSubject"/>
    <w:uiPriority w:val="99"/>
    <w:semiHidden w:val="1"/>
    <w:rsid w:val="00B66C41"/>
    <w:rPr>
      <w:b w:val="1"/>
      <w:bCs w:val="1"/>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mailto:adouglas13@g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KP0piO/RmDCo4e3YM3NKIg53WQ==">CgMxLjA4AHIhMW1ZdWJ5NGJkM1oyMlNLcjhxWE1WYTI1WjRPRFZyY1Bt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2025-11-01T00:08:00Z</dcterms:created>
  <dc:creator>LeRoy home</dc:creator>
</cp:coreProperties>
</file>